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93" w:type="dxa"/>
        <w:tblBorders>
          <w:top w:val="single" w:sz="4" w:space="0" w:color="auto"/>
          <w:left w:val="single" w:sz="4" w:space="0" w:color="auto"/>
          <w:bottom w:val="single" w:sz="4" w:space="0" w:color="auto"/>
          <w:right w:val="single" w:sz="4" w:space="0" w:color="auto"/>
          <w:insideH w:val="dashSmallGap" w:sz="4" w:space="0" w:color="auto"/>
        </w:tblBorders>
        <w:tblLook w:val="04A0" w:firstRow="1" w:lastRow="0" w:firstColumn="1" w:lastColumn="0" w:noHBand="0" w:noVBand="1"/>
      </w:tblPr>
      <w:tblGrid>
        <w:gridCol w:w="2280"/>
        <w:gridCol w:w="1000"/>
        <w:gridCol w:w="800"/>
        <w:gridCol w:w="5280"/>
      </w:tblGrid>
      <w:tr w:rsidR="00CD744E" w:rsidRPr="00CD744E" w:rsidTr="008A7780">
        <w:trPr>
          <w:trHeight w:val="600"/>
        </w:trPr>
        <w:tc>
          <w:tcPr>
            <w:tcW w:w="2280" w:type="dxa"/>
            <w:shd w:val="clear" w:color="FFFFFF" w:fill="FFFFFF"/>
          </w:tcPr>
          <w:p w:rsidR="00CD744E" w:rsidRPr="00CD744E" w:rsidRDefault="00CD744E" w:rsidP="00CD744E">
            <w:pPr>
              <w:spacing w:after="0" w:line="240" w:lineRule="auto"/>
              <w:rPr>
                <w:rFonts w:ascii="Calibri" w:eastAsia="Times New Roman" w:hAnsi="Calibri" w:cs="Calibri"/>
                <w:b/>
                <w:bCs/>
              </w:rPr>
            </w:pPr>
            <w:r w:rsidRPr="00CD744E">
              <w:rPr>
                <w:rFonts w:ascii="Calibri" w:eastAsia="Times New Roman" w:hAnsi="Calibri" w:cs="Calibri"/>
              </w:rPr>
              <w:t>Apprentice Appreciation Award</w:t>
            </w:r>
          </w:p>
        </w:tc>
        <w:tc>
          <w:tcPr>
            <w:tcW w:w="1000" w:type="dxa"/>
            <w:shd w:val="clear" w:color="FFFFFF" w:fill="FFFFFF"/>
          </w:tcPr>
          <w:p w:rsidR="00CD744E" w:rsidRPr="00CD744E" w:rsidRDefault="00CD744E" w:rsidP="00CD744E">
            <w:pPr>
              <w:spacing w:after="0" w:line="240" w:lineRule="auto"/>
              <w:rPr>
                <w:rFonts w:ascii="Calibri" w:eastAsia="Times New Roman" w:hAnsi="Calibri" w:cs="Calibri"/>
                <w:b/>
                <w:bCs/>
              </w:rPr>
            </w:pPr>
            <w:r w:rsidRPr="00CD744E">
              <w:rPr>
                <w:rFonts w:ascii="Calibri" w:eastAsia="Times New Roman" w:hAnsi="Calibri" w:cs="Calibri"/>
              </w:rPr>
              <w:t>2017</w:t>
            </w:r>
          </w:p>
        </w:tc>
        <w:tc>
          <w:tcPr>
            <w:tcW w:w="800" w:type="dxa"/>
            <w:shd w:val="clear" w:color="FFFFFF" w:fill="FFFFFF"/>
          </w:tcPr>
          <w:p w:rsidR="00CD744E" w:rsidRPr="00CD744E" w:rsidRDefault="00CD744E" w:rsidP="00CD744E">
            <w:pPr>
              <w:spacing w:after="0" w:line="240" w:lineRule="auto"/>
              <w:rPr>
                <w:rFonts w:ascii="Calibri" w:eastAsia="Times New Roman" w:hAnsi="Calibri" w:cs="Calibri"/>
                <w:b/>
                <w:bCs/>
              </w:rPr>
            </w:pPr>
            <w:r w:rsidRPr="00CD744E">
              <w:rPr>
                <w:rFonts w:ascii="Calibri" w:eastAsia="Times New Roman" w:hAnsi="Calibri" w:cs="Calibri"/>
              </w:rPr>
              <w:t>2017</w:t>
            </w:r>
          </w:p>
        </w:tc>
        <w:tc>
          <w:tcPr>
            <w:tcW w:w="5280" w:type="dxa"/>
            <w:shd w:val="clear" w:color="FFFFFF" w:fill="FFFFFF"/>
          </w:tcPr>
          <w:p w:rsidR="00CD744E" w:rsidRPr="00CD744E" w:rsidRDefault="00CD744E" w:rsidP="00CD744E">
            <w:pPr>
              <w:spacing w:after="0" w:line="240" w:lineRule="auto"/>
              <w:rPr>
                <w:rFonts w:ascii="Calibri" w:eastAsia="Times New Roman" w:hAnsi="Calibri" w:cs="Calibri"/>
                <w:b/>
                <w:bCs/>
              </w:rPr>
            </w:pPr>
            <w:r w:rsidRPr="00CD744E">
              <w:rPr>
                <w:rFonts w:ascii="Calibri" w:eastAsia="Times New Roman" w:hAnsi="Calibri" w:cs="Calibri"/>
              </w:rPr>
              <w:t> </w:t>
            </w:r>
          </w:p>
        </w:tc>
      </w:tr>
      <w:tr w:rsidR="00CD744E" w:rsidRPr="00CD744E" w:rsidTr="008A7780">
        <w:trPr>
          <w:trHeight w:val="6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Bay Shore Cup</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1986</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2015</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Awarded to the winner of the Mercury class at the GSBYRA Invitational Regatta held at BSYC. Donated by Kevin Donohue to encourage class participation. If no Mercury competes, it is </w:t>
            </w:r>
            <w:proofErr w:type="gramStart"/>
            <w:r w:rsidRPr="00CD744E">
              <w:rPr>
                <w:rFonts w:ascii="Calibri" w:eastAsia="Times New Roman" w:hAnsi="Calibri" w:cs="Calibri"/>
              </w:rPr>
              <w:t>to</w:t>
            </w:r>
            <w:proofErr w:type="gramEnd"/>
            <w:r w:rsidRPr="00CD744E">
              <w:rPr>
                <w:rFonts w:ascii="Calibri" w:eastAsia="Times New Roman" w:hAnsi="Calibri" w:cs="Calibri"/>
              </w:rPr>
              <w:t xml:space="preserve"> awarded to the 420 class winner. Many GSBYRA Clubs use the centerboard model of the Mercury, an extremely sturdy boat for sailing lessons, to introduce novices to sailing and racing as a team. Some of the Mercuries raced on the Great South Bay are over 50 years old.</w:t>
            </w:r>
          </w:p>
        </w:tc>
        <w:bookmarkStart w:id="0" w:name="_GoBack"/>
        <w:bookmarkEnd w:id="0"/>
      </w:tr>
      <w:tr w:rsidR="00CD744E" w:rsidRPr="00CD744E" w:rsidTr="008A7780">
        <w:trPr>
          <w:trHeight w:val="27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Commodore's Cup</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1981</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A perpetual trophy awarded to the winner of the Commodores’ Cup Race. The race is open to all members of the Bay Shore Yacht Club, is sailed in singled-hulled boats, and is handicapped according to GSBYRA regulations.</w:t>
            </w:r>
          </w:p>
        </w:tc>
      </w:tr>
      <w:tr w:rsidR="00CD744E" w:rsidRPr="00CD744E" w:rsidTr="008A7780">
        <w:trPr>
          <w:trHeight w:val="9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Commodore's Memorial Cup</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1992</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2015</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Awarded in memory and appreciation of all the Commodores who have served Bay Shore Yacht Club. First presented in 1992, this trophy is awarded for the best performance of a sailor, 16 or younger, in the Commodores’ Cup Race.</w:t>
            </w:r>
          </w:p>
        </w:tc>
      </w:tr>
      <w:tr w:rsidR="00CD744E" w:rsidRPr="00CD744E" w:rsidTr="008A7780">
        <w:trPr>
          <w:trHeight w:val="9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Crew Cup</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1991</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Awarded annually to the sailing student who exhibited the most enthusiasm, greatest dedication and strongest skills as a crew. Crews are nominated by their skippers; the winner is elected by the sailing instructors. First awarded in 1991, the trophy was donated by </w:t>
            </w:r>
            <w:proofErr w:type="spellStart"/>
            <w:r w:rsidRPr="00CD744E">
              <w:rPr>
                <w:rFonts w:ascii="Calibri" w:eastAsia="Times New Roman" w:hAnsi="Calibri" w:cs="Calibri"/>
              </w:rPr>
              <w:t>Stina</w:t>
            </w:r>
            <w:proofErr w:type="spellEnd"/>
            <w:r w:rsidRPr="00CD744E">
              <w:rPr>
                <w:rFonts w:ascii="Calibri" w:eastAsia="Times New Roman" w:hAnsi="Calibri" w:cs="Calibri"/>
              </w:rPr>
              <w:t xml:space="preserve"> </w:t>
            </w:r>
            <w:proofErr w:type="spellStart"/>
            <w:r w:rsidRPr="00CD744E">
              <w:rPr>
                <w:rFonts w:ascii="Calibri" w:eastAsia="Times New Roman" w:hAnsi="Calibri" w:cs="Calibri"/>
              </w:rPr>
              <w:t>Grahn</w:t>
            </w:r>
            <w:proofErr w:type="spellEnd"/>
            <w:r w:rsidRPr="00CD744E">
              <w:rPr>
                <w:rFonts w:ascii="Calibri" w:eastAsia="Times New Roman" w:hAnsi="Calibri" w:cs="Calibri"/>
              </w:rPr>
              <w:t xml:space="preserve"> and </w:t>
            </w:r>
            <w:proofErr w:type="spellStart"/>
            <w:r w:rsidRPr="00CD744E">
              <w:rPr>
                <w:rFonts w:ascii="Calibri" w:eastAsia="Times New Roman" w:hAnsi="Calibri" w:cs="Calibri"/>
              </w:rPr>
              <w:t>Melodie</w:t>
            </w:r>
            <w:proofErr w:type="spellEnd"/>
            <w:r w:rsidRPr="00CD744E">
              <w:rPr>
                <w:rFonts w:ascii="Calibri" w:eastAsia="Times New Roman" w:hAnsi="Calibri" w:cs="Calibri"/>
              </w:rPr>
              <w:t xml:space="preserve"> and Bob </w:t>
            </w:r>
            <w:proofErr w:type="spellStart"/>
            <w:r w:rsidRPr="00CD744E">
              <w:rPr>
                <w:rFonts w:ascii="Calibri" w:eastAsia="Times New Roman" w:hAnsi="Calibri" w:cs="Calibri"/>
              </w:rPr>
              <w:t>Linekin</w:t>
            </w:r>
            <w:proofErr w:type="spellEnd"/>
            <w:r w:rsidRPr="00CD744E">
              <w:rPr>
                <w:rFonts w:ascii="Calibri" w:eastAsia="Times New Roman" w:hAnsi="Calibri" w:cs="Calibri"/>
              </w:rPr>
              <w:t>.</w:t>
            </w:r>
          </w:p>
        </w:tc>
      </w:tr>
      <w:tr w:rsidR="00CD744E" w:rsidRPr="00CD744E" w:rsidTr="008A7780">
        <w:trPr>
          <w:trHeight w:val="12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Dianne &amp; Glenn Schmidt Trophy</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2002</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A perpetual trophy, donated by the McGuire family in 2001, in recognition of Dianne and Glenn’s devotion to the BSYC sailing program, and their enthusiasm and love of sailing. The award is intended to encourage participation in the GSYBRA regattas and is awarded to the adult or child enrolled in the BSYC instruction program who has sailed as either a skipper or crew in the most GSYBRA invitational regattas, as set forth in the racing calendar, with one point being awarded for each day of participation. Participation in the Friday Junior regattas is considered in the event of a tie.</w:t>
            </w:r>
          </w:p>
        </w:tc>
      </w:tr>
      <w:tr w:rsidR="00CD744E" w:rsidRPr="00CD744E" w:rsidTr="008A7780">
        <w:trPr>
          <w:trHeight w:val="21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lastRenderedPageBreak/>
              <w:t xml:space="preserve">Edwin F. </w:t>
            </w:r>
            <w:proofErr w:type="spellStart"/>
            <w:r w:rsidRPr="00CD744E">
              <w:rPr>
                <w:rFonts w:ascii="Calibri" w:eastAsia="Times New Roman" w:hAnsi="Calibri" w:cs="Calibri"/>
              </w:rPr>
              <w:t>Heinen</w:t>
            </w:r>
            <w:proofErr w:type="spellEnd"/>
            <w:r w:rsidRPr="00CD744E">
              <w:rPr>
                <w:rFonts w:ascii="Calibri" w:eastAsia="Times New Roman" w:hAnsi="Calibri" w:cs="Calibri"/>
              </w:rPr>
              <w:t xml:space="preserve"> Trophy</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1998</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2016</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Established by friends of Past Commodore Edwin F. </w:t>
            </w:r>
            <w:proofErr w:type="spellStart"/>
            <w:r w:rsidRPr="00CD744E">
              <w:rPr>
                <w:rFonts w:ascii="Calibri" w:eastAsia="Times New Roman" w:hAnsi="Calibri" w:cs="Calibri"/>
              </w:rPr>
              <w:t>Heinen</w:t>
            </w:r>
            <w:proofErr w:type="spellEnd"/>
            <w:r w:rsidRPr="00CD744E">
              <w:rPr>
                <w:rFonts w:ascii="Calibri" w:eastAsia="Times New Roman" w:hAnsi="Calibri" w:cs="Calibri"/>
              </w:rPr>
              <w:t>, in memory of his generosity and devotion to the Club over the years. Awarded annually to the Club member who contributes the most points toward the GSBRYA President’s Trophy, as determined by the Club’s delegate to the GSBYRA.</w:t>
            </w:r>
          </w:p>
        </w:tc>
      </w:tr>
      <w:tr w:rsidR="00CD744E" w:rsidRPr="00CD744E" w:rsidTr="008A7780">
        <w:trPr>
          <w:trHeight w:val="12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Harold G. Pearson Trophy</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1975</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Established by friends of Past Commodore Harold G. Pearson in memory of his generosity and devotion to the Club over the years. Awarded annually to the Club member who participates most successfully in GSBYRA regattas, as determined by the Club’s GSBYRA delegate. The decision is based on one point for entering each invitational regatta (two points for Race Week) and one point for winning his/her class in each invitational series (two points for Race Week).</w:t>
            </w:r>
          </w:p>
        </w:tc>
      </w:tr>
      <w:tr w:rsidR="00CD744E" w:rsidRPr="00CD744E" w:rsidTr="008A7780">
        <w:trPr>
          <w:trHeight w:val="18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Instructor's Trophy</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1973</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Junior Double-Handed</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1992</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2016</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Junior Single-Handed</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1975</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2016</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Junior Team Crewed</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1960</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2010</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Junior Triple-Handed</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2016</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Kevin P. Donohue Trophy</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A perpetual trophy established by Past Commodore Kenneth </w:t>
            </w:r>
            <w:proofErr w:type="spellStart"/>
            <w:r w:rsidRPr="00CD744E">
              <w:rPr>
                <w:rFonts w:ascii="Calibri" w:eastAsia="Times New Roman" w:hAnsi="Calibri" w:cs="Calibri"/>
              </w:rPr>
              <w:t>Lindahl</w:t>
            </w:r>
            <w:proofErr w:type="spellEnd"/>
            <w:r w:rsidRPr="00CD744E">
              <w:rPr>
                <w:rFonts w:ascii="Calibri" w:eastAsia="Times New Roman" w:hAnsi="Calibri" w:cs="Calibri"/>
              </w:rPr>
              <w:t xml:space="preserve"> in honor of Past Commodore </w:t>
            </w:r>
            <w:proofErr w:type="spellStart"/>
            <w:r w:rsidRPr="00CD744E">
              <w:rPr>
                <w:rFonts w:ascii="Calibri" w:eastAsia="Times New Roman" w:hAnsi="Calibri" w:cs="Calibri"/>
              </w:rPr>
              <w:t>KevinDonohue</w:t>
            </w:r>
            <w:proofErr w:type="spellEnd"/>
            <w:r w:rsidRPr="00CD744E">
              <w:rPr>
                <w:rFonts w:ascii="Calibri" w:eastAsia="Times New Roman" w:hAnsi="Calibri" w:cs="Calibri"/>
              </w:rPr>
              <w:t xml:space="preserve">. Awarded annually to the individual member who best exemplifies Kevin's dedication to the enjoyment and pleasure of the membership. That member must demonstrate creativity and the ability to shoulder responsibility for seeing through projects that contribute to the material </w:t>
            </w:r>
            <w:proofErr w:type="spellStart"/>
            <w:r w:rsidRPr="00CD744E">
              <w:rPr>
                <w:rFonts w:ascii="Calibri" w:eastAsia="Times New Roman" w:hAnsi="Calibri" w:cs="Calibri"/>
              </w:rPr>
              <w:t>well being</w:t>
            </w:r>
            <w:proofErr w:type="spellEnd"/>
            <w:r w:rsidRPr="00CD744E">
              <w:rPr>
                <w:rFonts w:ascii="Calibri" w:eastAsia="Times New Roman" w:hAnsi="Calibri" w:cs="Calibri"/>
              </w:rPr>
              <w:t xml:space="preserve"> of the membership.</w:t>
            </w:r>
          </w:p>
        </w:tc>
      </w:tr>
      <w:tr w:rsidR="00CD744E" w:rsidRPr="00CD744E" w:rsidTr="008A7780">
        <w:trPr>
          <w:trHeight w:val="15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Men's Club Champion</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1961</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2010</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Midget Double-Handed</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1960</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2013</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lastRenderedPageBreak/>
              <w:t>Midget Single-Handed</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1992</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2016</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Midget Team Crewed</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1960</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2008</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O.G. Davison</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1966</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Awarded each year by the Junior Yacht Club, in honor of Oliver “Butch” Davison, to the winner of the Davison Cup Races. The qualifying skippers include the present holder of the Sailing Masters’ Trophy, the Club Midget Champion, the Club Junior Champion, the leading skippers of the Wed Series, and the leading skippers of the Sailing Instruction Program</w:t>
            </w:r>
            <w:proofErr w:type="gramStart"/>
            <w:r w:rsidRPr="00CD744E">
              <w:rPr>
                <w:rFonts w:ascii="Calibri" w:eastAsia="Times New Roman" w:hAnsi="Calibri" w:cs="Calibri"/>
              </w:rPr>
              <w:t>..</w:t>
            </w:r>
            <w:proofErr w:type="gramEnd"/>
          </w:p>
        </w:tc>
      </w:tr>
      <w:tr w:rsidR="00CD744E" w:rsidRPr="00CD744E" w:rsidTr="008A7780">
        <w:trPr>
          <w:trHeight w:val="15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Optimist Award</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1997</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Donated in 1997 by Bay Shore Yacht Club sailing instructors Lindsay Crocker, Kevin Brink, Jimmy Grover and John Hunt. The trophy is intended to encourage participation in the Optimist class and promote junior sailing at BSYC. It is given annually to the Optimist sailor who, in the opinion of the sailing instructors, has demonstrated the most enthusiasm, dedication and improvement. </w:t>
            </w:r>
          </w:p>
        </w:tc>
      </w:tr>
      <w:tr w:rsidR="00CD744E" w:rsidRPr="00CD744E" w:rsidTr="008A7780">
        <w:trPr>
          <w:trHeight w:val="15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Parent-Child Champions</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Parent's Trophy</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1984</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Created in honor of Robert &amp; Louise Gilbert and first awarded in 1984 by their daughter, Mary Louise Gilbert-Sappho. Presented annually to a parent or parents of a child or children enrolled in the Sailing Instruction Program who best exemplify the Gilberts’ support and commitment to the Sailing Program, setting an example of a strong family unit as an inspiration for others.</w:t>
            </w:r>
          </w:p>
        </w:tc>
      </w:tr>
      <w:tr w:rsidR="00CD744E" w:rsidRPr="00CD744E" w:rsidTr="008A7780">
        <w:trPr>
          <w:trHeight w:val="15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Past Commodore's Cup</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1959</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A perpetual trophy awarded annually to the youngster who, in the opinion of the Yacht Club staff, exhibits the finest sense of responsibility and sportsmanship and is the most helpful and cooperative around the clubhouse. He or she need not be enrolled in the Sailing Instruction Program. This trophy was donated in 1959 by a group of Past Commodores of the Bay Shore Yacht Club.</w:t>
            </w:r>
          </w:p>
        </w:tc>
      </w:tr>
      <w:tr w:rsidR="00CD744E" w:rsidRPr="00CD744E" w:rsidTr="008A7780">
        <w:trPr>
          <w:trHeight w:val="15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Prince of Wales</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1985</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2010</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Raymond G. Terry Cup</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1985</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A perpetual trophy awarded to the winner of the Club’s Auxiliary Series. Donated in 1985 by the Mina family in </w:t>
            </w:r>
            <w:r w:rsidRPr="00CD744E">
              <w:rPr>
                <w:rFonts w:ascii="Calibri" w:eastAsia="Times New Roman" w:hAnsi="Calibri" w:cs="Calibri"/>
              </w:rPr>
              <w:lastRenderedPageBreak/>
              <w:t>memory of Raymond G. Terry for his participation as a sailor, parent, Governor and Commodore, furthering the Club’s purpose for nearly 70 years</w:t>
            </w:r>
            <w:proofErr w:type="gramStart"/>
            <w:r w:rsidRPr="00CD744E">
              <w:rPr>
                <w:rFonts w:ascii="Calibri" w:eastAsia="Times New Roman" w:hAnsi="Calibri" w:cs="Calibri"/>
              </w:rPr>
              <w:t>:“</w:t>
            </w:r>
            <w:proofErr w:type="gramEnd"/>
            <w:r w:rsidRPr="00CD744E">
              <w:rPr>
                <w:rFonts w:ascii="Calibri" w:eastAsia="Times New Roman" w:hAnsi="Calibri" w:cs="Calibri"/>
              </w:rPr>
              <w:t xml:space="preserve"> To promote a family program in yachting.”</w:t>
            </w:r>
          </w:p>
        </w:tc>
      </w:tr>
      <w:tr w:rsidR="00CD744E" w:rsidRPr="00CD744E" w:rsidTr="008A7780">
        <w:trPr>
          <w:trHeight w:val="12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lastRenderedPageBreak/>
              <w:t>Rookie of the Year</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2009</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Awarded to the first-year student who shows the most enthusiasm, dedication and ambition in the sailing instruction program. It was proudly donated in 2009 by Bay Shore </w:t>
            </w:r>
            <w:proofErr w:type="spellStart"/>
            <w:r w:rsidRPr="00CD744E">
              <w:rPr>
                <w:rFonts w:ascii="Calibri" w:eastAsia="Times New Roman" w:hAnsi="Calibri" w:cs="Calibri"/>
              </w:rPr>
              <w:t>Yact</w:t>
            </w:r>
            <w:proofErr w:type="spellEnd"/>
            <w:r w:rsidRPr="00CD744E">
              <w:rPr>
                <w:rFonts w:ascii="Calibri" w:eastAsia="Times New Roman" w:hAnsi="Calibri" w:cs="Calibri"/>
              </w:rPr>
              <w:t xml:space="preserve"> Club’s Sailing Instructors, Chris </w:t>
            </w:r>
            <w:proofErr w:type="spellStart"/>
            <w:r w:rsidRPr="00CD744E">
              <w:rPr>
                <w:rFonts w:ascii="Calibri" w:eastAsia="Times New Roman" w:hAnsi="Calibri" w:cs="Calibri"/>
              </w:rPr>
              <w:t>Guszack</w:t>
            </w:r>
            <w:proofErr w:type="spellEnd"/>
            <w:r w:rsidRPr="00CD744E">
              <w:rPr>
                <w:rFonts w:ascii="Calibri" w:eastAsia="Times New Roman" w:hAnsi="Calibri" w:cs="Calibri"/>
              </w:rPr>
              <w:t xml:space="preserve">, Liz </w:t>
            </w:r>
            <w:proofErr w:type="spellStart"/>
            <w:r w:rsidRPr="00CD744E">
              <w:rPr>
                <w:rFonts w:ascii="Calibri" w:eastAsia="Times New Roman" w:hAnsi="Calibri" w:cs="Calibri"/>
              </w:rPr>
              <w:t>Demeusy</w:t>
            </w:r>
            <w:proofErr w:type="spellEnd"/>
            <w:r w:rsidRPr="00CD744E">
              <w:rPr>
                <w:rFonts w:ascii="Calibri" w:eastAsia="Times New Roman" w:hAnsi="Calibri" w:cs="Calibri"/>
              </w:rPr>
              <w:t xml:space="preserve"> and Vanessa </w:t>
            </w:r>
            <w:proofErr w:type="spellStart"/>
            <w:r w:rsidRPr="00CD744E">
              <w:rPr>
                <w:rFonts w:ascii="Calibri" w:eastAsia="Times New Roman" w:hAnsi="Calibri" w:cs="Calibri"/>
              </w:rPr>
              <w:t>Kordich</w:t>
            </w:r>
            <w:proofErr w:type="spellEnd"/>
            <w:r w:rsidRPr="00CD744E">
              <w:rPr>
                <w:rFonts w:ascii="Calibri" w:eastAsia="Times New Roman" w:hAnsi="Calibri" w:cs="Calibri"/>
              </w:rPr>
              <w:t>.</w:t>
            </w:r>
          </w:p>
        </w:tc>
      </w:tr>
      <w:tr w:rsidR="00CD744E" w:rsidRPr="00CD744E" w:rsidTr="008A7780">
        <w:trPr>
          <w:trHeight w:val="9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Sailing Master's Trophy</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1960</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2018</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Presented to the skipper who, in the opinion of the sailing instructors, is the best sailor in the Sailing Instruction Program. This trophy was built and donated by the 1960 sailing instructors, Chuck O’Malley and Phil Linker.</w:t>
            </w:r>
          </w:p>
        </w:tc>
      </w:tr>
      <w:tr w:rsidR="00CD744E" w:rsidRPr="00CD744E" w:rsidTr="008A7780">
        <w:trPr>
          <w:trHeight w:val="9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Wed Race Series 1st Place 420</w:t>
            </w:r>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The Wednesday Race Series Trophies are awarded to skippers who led the series races in their class.</w:t>
            </w:r>
          </w:p>
        </w:tc>
      </w:tr>
      <w:tr w:rsidR="00CD744E" w:rsidRPr="00CD744E" w:rsidTr="008A7780">
        <w:trPr>
          <w:trHeight w:val="6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Wed Race Series 1st Place Mercury</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The Wednesday Race Series Trophies are awarded to skippers who led the series races in their class.</w:t>
            </w:r>
          </w:p>
        </w:tc>
      </w:tr>
      <w:tr w:rsidR="00CD744E" w:rsidRPr="00CD744E" w:rsidTr="008A7780">
        <w:trPr>
          <w:trHeight w:val="600"/>
        </w:trPr>
        <w:tc>
          <w:tcPr>
            <w:tcW w:w="2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xml:space="preserve">Wed Race Series 1st Place </w:t>
            </w:r>
            <w:proofErr w:type="spellStart"/>
            <w:r w:rsidRPr="00CD744E">
              <w:rPr>
                <w:rFonts w:ascii="Calibri" w:eastAsia="Times New Roman" w:hAnsi="Calibri" w:cs="Calibri"/>
              </w:rPr>
              <w:t>Opti</w:t>
            </w:r>
            <w:proofErr w:type="spellEnd"/>
          </w:p>
        </w:tc>
        <w:tc>
          <w:tcPr>
            <w:tcW w:w="10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80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2017</w:t>
            </w:r>
          </w:p>
        </w:tc>
        <w:tc>
          <w:tcPr>
            <w:tcW w:w="5280" w:type="dxa"/>
            <w:shd w:val="clear" w:color="E8F0FE" w:fill="E8F0FE"/>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The Wednesday Race Series Trophies are awarded to skippers who led the series races in their class.</w:t>
            </w:r>
          </w:p>
        </w:tc>
      </w:tr>
      <w:tr w:rsidR="00CD744E" w:rsidRPr="00CD744E" w:rsidTr="008A7780">
        <w:trPr>
          <w:trHeight w:val="600"/>
        </w:trPr>
        <w:tc>
          <w:tcPr>
            <w:tcW w:w="2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Women's Club Champion</w:t>
            </w:r>
          </w:p>
        </w:tc>
        <w:tc>
          <w:tcPr>
            <w:tcW w:w="10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1971</w:t>
            </w:r>
          </w:p>
        </w:tc>
        <w:tc>
          <w:tcPr>
            <w:tcW w:w="80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2010</w:t>
            </w:r>
          </w:p>
        </w:tc>
        <w:tc>
          <w:tcPr>
            <w:tcW w:w="5280" w:type="dxa"/>
            <w:shd w:val="clear" w:color="FFFFFF" w:fill="FFFFFF"/>
            <w:hideMark/>
          </w:tcPr>
          <w:p w:rsidR="00CD744E" w:rsidRPr="00CD744E" w:rsidRDefault="00CD744E" w:rsidP="00CD744E">
            <w:pPr>
              <w:spacing w:after="0" w:line="240" w:lineRule="auto"/>
              <w:rPr>
                <w:rFonts w:ascii="Calibri" w:eastAsia="Times New Roman" w:hAnsi="Calibri" w:cs="Calibri"/>
              </w:rPr>
            </w:pPr>
            <w:r w:rsidRPr="00CD744E">
              <w:rPr>
                <w:rFonts w:ascii="Calibri" w:eastAsia="Times New Roman" w:hAnsi="Calibri" w:cs="Calibri"/>
              </w:rPr>
              <w:t> </w:t>
            </w:r>
          </w:p>
        </w:tc>
      </w:tr>
      <w:tr w:rsidR="00CD744E" w:rsidRPr="00CD744E" w:rsidTr="008A7780">
        <w:trPr>
          <w:trHeight w:val="300"/>
        </w:trPr>
        <w:tc>
          <w:tcPr>
            <w:tcW w:w="2280" w:type="dxa"/>
            <w:shd w:val="clear" w:color="auto" w:fill="auto"/>
            <w:hideMark/>
          </w:tcPr>
          <w:p w:rsidR="00CD744E" w:rsidRPr="00CD744E" w:rsidRDefault="00CD744E" w:rsidP="00CD744E">
            <w:pPr>
              <w:spacing w:after="0" w:line="240" w:lineRule="auto"/>
              <w:rPr>
                <w:rFonts w:ascii="Calibri" w:eastAsia="Times New Roman" w:hAnsi="Calibri" w:cs="Calibri"/>
              </w:rPr>
            </w:pPr>
          </w:p>
        </w:tc>
        <w:tc>
          <w:tcPr>
            <w:tcW w:w="1000" w:type="dxa"/>
            <w:shd w:val="clear" w:color="auto" w:fill="auto"/>
            <w:hideMark/>
          </w:tcPr>
          <w:p w:rsidR="00CD744E" w:rsidRPr="00CD744E" w:rsidRDefault="00CD744E" w:rsidP="00CD744E">
            <w:pPr>
              <w:spacing w:after="0" w:line="240" w:lineRule="auto"/>
              <w:rPr>
                <w:rFonts w:ascii="Calibri" w:eastAsia="Times New Roman" w:hAnsi="Calibri" w:cs="Calibri"/>
              </w:rPr>
            </w:pPr>
          </w:p>
        </w:tc>
        <w:tc>
          <w:tcPr>
            <w:tcW w:w="800" w:type="dxa"/>
            <w:shd w:val="clear" w:color="auto" w:fill="auto"/>
            <w:hideMark/>
          </w:tcPr>
          <w:p w:rsidR="00CD744E" w:rsidRPr="00CD744E" w:rsidRDefault="00CD744E" w:rsidP="00CD744E">
            <w:pPr>
              <w:spacing w:after="0" w:line="240" w:lineRule="auto"/>
              <w:rPr>
                <w:rFonts w:ascii="Calibri" w:eastAsia="Times New Roman" w:hAnsi="Calibri" w:cs="Calibri"/>
              </w:rPr>
            </w:pPr>
          </w:p>
        </w:tc>
        <w:tc>
          <w:tcPr>
            <w:tcW w:w="5280" w:type="dxa"/>
            <w:shd w:val="clear" w:color="auto" w:fill="auto"/>
            <w:hideMark/>
          </w:tcPr>
          <w:p w:rsidR="00CD744E" w:rsidRPr="00CD744E" w:rsidRDefault="00CD744E" w:rsidP="00CD744E">
            <w:pPr>
              <w:spacing w:after="0" w:line="240" w:lineRule="auto"/>
              <w:rPr>
                <w:rFonts w:ascii="Calibri" w:eastAsia="Times New Roman" w:hAnsi="Calibri" w:cs="Calibri"/>
              </w:rPr>
            </w:pPr>
          </w:p>
        </w:tc>
      </w:tr>
      <w:tr w:rsidR="00CD744E" w:rsidRPr="00CD744E" w:rsidTr="008A7780">
        <w:trPr>
          <w:trHeight w:val="255"/>
        </w:trPr>
        <w:tc>
          <w:tcPr>
            <w:tcW w:w="228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c>
          <w:tcPr>
            <w:tcW w:w="100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c>
          <w:tcPr>
            <w:tcW w:w="80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c>
          <w:tcPr>
            <w:tcW w:w="528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r>
      <w:tr w:rsidR="00CD744E" w:rsidRPr="00CD744E" w:rsidTr="008A7780">
        <w:trPr>
          <w:trHeight w:val="255"/>
        </w:trPr>
        <w:tc>
          <w:tcPr>
            <w:tcW w:w="228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c>
          <w:tcPr>
            <w:tcW w:w="100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c>
          <w:tcPr>
            <w:tcW w:w="80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c>
          <w:tcPr>
            <w:tcW w:w="5280" w:type="dxa"/>
            <w:shd w:val="clear" w:color="auto" w:fill="auto"/>
            <w:hideMark/>
          </w:tcPr>
          <w:p w:rsidR="00CD744E" w:rsidRPr="00CD744E" w:rsidRDefault="00CD744E" w:rsidP="00CD744E">
            <w:pPr>
              <w:spacing w:after="0" w:line="240" w:lineRule="auto"/>
              <w:rPr>
                <w:rFonts w:ascii="Arial" w:eastAsia="Times New Roman" w:hAnsi="Arial" w:cs="Arial"/>
                <w:sz w:val="20"/>
                <w:szCs w:val="20"/>
              </w:rPr>
            </w:pPr>
          </w:p>
        </w:tc>
      </w:tr>
      <w:tr w:rsidR="00CD744E" w:rsidRPr="00CD744E" w:rsidTr="008A7780">
        <w:trPr>
          <w:trHeight w:val="255"/>
        </w:trPr>
        <w:tc>
          <w:tcPr>
            <w:tcW w:w="2280" w:type="dxa"/>
            <w:shd w:val="clear" w:color="auto" w:fill="auto"/>
          </w:tcPr>
          <w:p w:rsidR="00CD744E" w:rsidRPr="00CD744E" w:rsidRDefault="00CD744E" w:rsidP="00CD744E">
            <w:pPr>
              <w:spacing w:after="0" w:line="240" w:lineRule="auto"/>
              <w:rPr>
                <w:rFonts w:ascii="Arial" w:eastAsia="Times New Roman" w:hAnsi="Arial" w:cs="Arial"/>
                <w:sz w:val="20"/>
                <w:szCs w:val="20"/>
              </w:rPr>
            </w:pPr>
          </w:p>
        </w:tc>
        <w:tc>
          <w:tcPr>
            <w:tcW w:w="1000" w:type="dxa"/>
            <w:shd w:val="clear" w:color="auto" w:fill="auto"/>
          </w:tcPr>
          <w:p w:rsidR="00CD744E" w:rsidRPr="00CD744E" w:rsidRDefault="00CD744E" w:rsidP="00CD744E">
            <w:pPr>
              <w:spacing w:after="0" w:line="240" w:lineRule="auto"/>
              <w:rPr>
                <w:rFonts w:ascii="Arial" w:eastAsia="Times New Roman" w:hAnsi="Arial" w:cs="Arial"/>
                <w:sz w:val="20"/>
                <w:szCs w:val="20"/>
              </w:rPr>
            </w:pPr>
          </w:p>
        </w:tc>
        <w:tc>
          <w:tcPr>
            <w:tcW w:w="800" w:type="dxa"/>
            <w:shd w:val="clear" w:color="auto" w:fill="auto"/>
          </w:tcPr>
          <w:p w:rsidR="00CD744E" w:rsidRPr="00CD744E" w:rsidRDefault="00CD744E" w:rsidP="00CD744E">
            <w:pPr>
              <w:spacing w:after="0" w:line="240" w:lineRule="auto"/>
              <w:rPr>
                <w:rFonts w:ascii="Arial" w:eastAsia="Times New Roman" w:hAnsi="Arial" w:cs="Arial"/>
                <w:sz w:val="20"/>
                <w:szCs w:val="20"/>
              </w:rPr>
            </w:pPr>
          </w:p>
        </w:tc>
        <w:tc>
          <w:tcPr>
            <w:tcW w:w="5280" w:type="dxa"/>
            <w:shd w:val="clear" w:color="auto" w:fill="auto"/>
          </w:tcPr>
          <w:p w:rsidR="00CD744E" w:rsidRPr="00CD744E" w:rsidRDefault="00CD744E" w:rsidP="00CD744E">
            <w:pPr>
              <w:spacing w:after="0" w:line="240" w:lineRule="auto"/>
              <w:rPr>
                <w:rFonts w:ascii="Arial" w:eastAsia="Times New Roman" w:hAnsi="Arial" w:cs="Arial"/>
                <w:sz w:val="20"/>
                <w:szCs w:val="20"/>
              </w:rPr>
            </w:pPr>
          </w:p>
        </w:tc>
      </w:tr>
    </w:tbl>
    <w:p w:rsidR="00B2593A" w:rsidRPr="00743B74" w:rsidRDefault="00B2593A" w:rsidP="00743B74">
      <w:pPr>
        <w:spacing w:after="0"/>
        <w:rPr>
          <w:rFonts w:ascii="Times New Roman" w:hAnsi="Times New Roman" w:cs="Times New Roman"/>
          <w:sz w:val="28"/>
          <w:szCs w:val="28"/>
        </w:rPr>
      </w:pPr>
    </w:p>
    <w:sectPr w:rsidR="00B2593A" w:rsidRPr="00743B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28" w:rsidRDefault="00FE6728" w:rsidP="00CD744E">
      <w:pPr>
        <w:spacing w:after="0" w:line="240" w:lineRule="auto"/>
      </w:pPr>
      <w:r>
        <w:separator/>
      </w:r>
    </w:p>
  </w:endnote>
  <w:endnote w:type="continuationSeparator" w:id="0">
    <w:p w:rsidR="00FE6728" w:rsidRDefault="00FE6728" w:rsidP="00CD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28" w:rsidRDefault="00FE6728" w:rsidP="00CD744E">
      <w:pPr>
        <w:spacing w:after="0" w:line="240" w:lineRule="auto"/>
      </w:pPr>
      <w:r>
        <w:separator/>
      </w:r>
    </w:p>
  </w:footnote>
  <w:footnote w:type="continuationSeparator" w:id="0">
    <w:p w:rsidR="00FE6728" w:rsidRDefault="00FE6728" w:rsidP="00CD7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4E" w:rsidRDefault="00CD744E">
    <w:pPr>
      <w:pStyle w:val="Header"/>
    </w:pPr>
  </w:p>
  <w:tbl>
    <w:tblPr>
      <w:tblW w:w="9360" w:type="dxa"/>
      <w:tblInd w:w="93" w:type="dxa"/>
      <w:tblLook w:val="04A0" w:firstRow="1" w:lastRow="0" w:firstColumn="1" w:lastColumn="0" w:noHBand="0" w:noVBand="1"/>
    </w:tblPr>
    <w:tblGrid>
      <w:gridCol w:w="2255"/>
      <w:gridCol w:w="1047"/>
      <w:gridCol w:w="848"/>
      <w:gridCol w:w="5210"/>
    </w:tblGrid>
    <w:tr w:rsidR="00CD744E" w:rsidRPr="00CD744E" w:rsidTr="000E249E">
      <w:trPr>
        <w:trHeight w:val="600"/>
      </w:trPr>
      <w:tc>
        <w:tcPr>
          <w:tcW w:w="2280" w:type="dxa"/>
          <w:tcBorders>
            <w:top w:val="nil"/>
            <w:left w:val="nil"/>
            <w:bottom w:val="nil"/>
            <w:right w:val="nil"/>
          </w:tcBorders>
          <w:shd w:val="clear" w:color="F3ED36" w:fill="F3ED36"/>
          <w:hideMark/>
        </w:tcPr>
        <w:p w:rsidR="00CD744E" w:rsidRPr="00CD744E" w:rsidRDefault="00CD744E" w:rsidP="000E249E">
          <w:pPr>
            <w:spacing w:after="0" w:line="240" w:lineRule="auto"/>
            <w:rPr>
              <w:rFonts w:ascii="Calibri" w:eastAsia="Times New Roman" w:hAnsi="Calibri" w:cs="Calibri"/>
              <w:b/>
              <w:bCs/>
            </w:rPr>
          </w:pPr>
          <w:r w:rsidRPr="00CD744E">
            <w:rPr>
              <w:rFonts w:ascii="Calibri" w:eastAsia="Times New Roman" w:hAnsi="Calibri" w:cs="Calibri"/>
              <w:b/>
              <w:bCs/>
            </w:rPr>
            <w:t>Trophy / Award</w:t>
          </w:r>
        </w:p>
      </w:tc>
      <w:tc>
        <w:tcPr>
          <w:tcW w:w="1000" w:type="dxa"/>
          <w:tcBorders>
            <w:top w:val="nil"/>
            <w:left w:val="nil"/>
            <w:bottom w:val="nil"/>
            <w:right w:val="nil"/>
          </w:tcBorders>
          <w:shd w:val="clear" w:color="F3ED36" w:fill="F3ED36"/>
          <w:hideMark/>
        </w:tcPr>
        <w:p w:rsidR="00CD744E" w:rsidRPr="00CD744E" w:rsidRDefault="00CD744E" w:rsidP="000E249E">
          <w:pPr>
            <w:spacing w:after="0" w:line="240" w:lineRule="auto"/>
            <w:rPr>
              <w:rFonts w:ascii="Calibri" w:eastAsia="Times New Roman" w:hAnsi="Calibri" w:cs="Calibri"/>
              <w:b/>
              <w:bCs/>
            </w:rPr>
          </w:pPr>
          <w:r w:rsidRPr="00CD744E">
            <w:rPr>
              <w:rFonts w:ascii="Calibri" w:eastAsia="Times New Roman" w:hAnsi="Calibri" w:cs="Calibri"/>
              <w:b/>
              <w:bCs/>
            </w:rPr>
            <w:t>First Awarded</w:t>
          </w:r>
        </w:p>
      </w:tc>
      <w:tc>
        <w:tcPr>
          <w:tcW w:w="800" w:type="dxa"/>
          <w:tcBorders>
            <w:top w:val="nil"/>
            <w:left w:val="nil"/>
            <w:bottom w:val="nil"/>
            <w:right w:val="nil"/>
          </w:tcBorders>
          <w:shd w:val="clear" w:color="F3ED36" w:fill="F3ED36"/>
          <w:hideMark/>
        </w:tcPr>
        <w:p w:rsidR="00CD744E" w:rsidRPr="00CD744E" w:rsidRDefault="00CD744E" w:rsidP="000E249E">
          <w:pPr>
            <w:spacing w:after="0" w:line="240" w:lineRule="auto"/>
            <w:rPr>
              <w:rFonts w:ascii="Calibri" w:eastAsia="Times New Roman" w:hAnsi="Calibri" w:cs="Calibri"/>
              <w:b/>
              <w:bCs/>
            </w:rPr>
          </w:pPr>
          <w:r w:rsidRPr="00CD744E">
            <w:rPr>
              <w:rFonts w:ascii="Calibri" w:eastAsia="Times New Roman" w:hAnsi="Calibri" w:cs="Calibri"/>
              <w:b/>
              <w:bCs/>
            </w:rPr>
            <w:t>Most Recent</w:t>
          </w:r>
        </w:p>
      </w:tc>
      <w:tc>
        <w:tcPr>
          <w:tcW w:w="5280" w:type="dxa"/>
          <w:tcBorders>
            <w:top w:val="nil"/>
            <w:left w:val="nil"/>
            <w:bottom w:val="nil"/>
            <w:right w:val="nil"/>
          </w:tcBorders>
          <w:shd w:val="clear" w:color="F3ED36" w:fill="F3ED36"/>
          <w:hideMark/>
        </w:tcPr>
        <w:p w:rsidR="00CD744E" w:rsidRPr="00CD744E" w:rsidRDefault="00CD744E" w:rsidP="000E249E">
          <w:pPr>
            <w:spacing w:after="0" w:line="240" w:lineRule="auto"/>
            <w:rPr>
              <w:rFonts w:ascii="Calibri" w:eastAsia="Times New Roman" w:hAnsi="Calibri" w:cs="Calibri"/>
              <w:b/>
              <w:bCs/>
            </w:rPr>
          </w:pPr>
          <w:r w:rsidRPr="00CD744E">
            <w:rPr>
              <w:rFonts w:ascii="Calibri" w:eastAsia="Times New Roman" w:hAnsi="Calibri" w:cs="Calibri"/>
              <w:b/>
              <w:bCs/>
            </w:rPr>
            <w:t>Description</w:t>
          </w:r>
        </w:p>
      </w:tc>
    </w:tr>
  </w:tbl>
  <w:p w:rsidR="00CD744E" w:rsidRDefault="00CD744E">
    <w:pPr>
      <w:pStyle w:val="Header"/>
    </w:pPr>
  </w:p>
  <w:p w:rsidR="00CD744E" w:rsidRDefault="00CD7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4E"/>
    <w:rsid w:val="00743B74"/>
    <w:rsid w:val="007F5C1E"/>
    <w:rsid w:val="008A7780"/>
    <w:rsid w:val="00B2593A"/>
    <w:rsid w:val="00B95EE5"/>
    <w:rsid w:val="00CD744E"/>
    <w:rsid w:val="00DE20D9"/>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44E"/>
  </w:style>
  <w:style w:type="paragraph" w:styleId="Footer">
    <w:name w:val="footer"/>
    <w:basedOn w:val="Normal"/>
    <w:link w:val="FooterChar"/>
    <w:uiPriority w:val="99"/>
    <w:unhideWhenUsed/>
    <w:rsid w:val="00CD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E"/>
  </w:style>
  <w:style w:type="paragraph" w:styleId="BalloonText">
    <w:name w:val="Balloon Text"/>
    <w:basedOn w:val="Normal"/>
    <w:link w:val="BalloonTextChar"/>
    <w:uiPriority w:val="99"/>
    <w:semiHidden/>
    <w:unhideWhenUsed/>
    <w:rsid w:val="00CD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44E"/>
  </w:style>
  <w:style w:type="paragraph" w:styleId="Footer">
    <w:name w:val="footer"/>
    <w:basedOn w:val="Normal"/>
    <w:link w:val="FooterChar"/>
    <w:uiPriority w:val="99"/>
    <w:unhideWhenUsed/>
    <w:rsid w:val="00CD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4E"/>
  </w:style>
  <w:style w:type="paragraph" w:styleId="BalloonText">
    <w:name w:val="Balloon Text"/>
    <w:basedOn w:val="Normal"/>
    <w:link w:val="BalloonTextChar"/>
    <w:uiPriority w:val="99"/>
    <w:semiHidden/>
    <w:unhideWhenUsed/>
    <w:rsid w:val="00CD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cp:lastPrinted>2019-06-10T14:05:00Z</cp:lastPrinted>
  <dcterms:created xsi:type="dcterms:W3CDTF">2019-06-10T12:05:00Z</dcterms:created>
  <dcterms:modified xsi:type="dcterms:W3CDTF">2019-06-10T14:06:00Z</dcterms:modified>
</cp:coreProperties>
</file>